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B49" w:rsidRPr="00F26B25" w:rsidRDefault="00F26B25" w:rsidP="00F26B25">
      <w:pPr>
        <w:pStyle w:val="Paragrafoelenco"/>
        <w:spacing w:after="0" w:line="360" w:lineRule="auto"/>
        <w:ind w:left="284" w:hanging="284"/>
        <w:jc w:val="center"/>
        <w:rPr>
          <w:rFonts w:ascii="Arial" w:hAnsi="Arial" w:cs="Arial"/>
          <w:b/>
          <w:sz w:val="40"/>
          <w:szCs w:val="40"/>
        </w:rPr>
      </w:pPr>
      <w:r w:rsidRPr="00F26B25">
        <w:rPr>
          <w:rFonts w:ascii="Arial" w:hAnsi="Arial" w:cs="Arial"/>
          <w:b/>
          <w:sz w:val="40"/>
          <w:szCs w:val="40"/>
        </w:rPr>
        <w:t>TEMA 1</w:t>
      </w:r>
    </w:p>
    <w:p w:rsidR="00F26B25" w:rsidRPr="00F26B25" w:rsidRDefault="00F26B25" w:rsidP="00F26B25">
      <w:pPr>
        <w:pStyle w:val="Paragrafoelenco"/>
        <w:spacing w:after="0" w:line="360" w:lineRule="auto"/>
        <w:ind w:left="284" w:hanging="284"/>
        <w:jc w:val="both"/>
        <w:rPr>
          <w:rFonts w:ascii="Arial" w:hAnsi="Arial" w:cs="Arial"/>
          <w:b/>
          <w:sz w:val="40"/>
          <w:szCs w:val="40"/>
        </w:rPr>
      </w:pPr>
    </w:p>
    <w:p w:rsidR="00F26B25" w:rsidRPr="00F26B25" w:rsidRDefault="00F26B25" w:rsidP="00F26B2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40"/>
          <w:szCs w:val="40"/>
        </w:rPr>
      </w:pPr>
      <w:r w:rsidRPr="00F26B25">
        <w:rPr>
          <w:rFonts w:ascii="Arial" w:hAnsi="Arial" w:cs="Arial"/>
          <w:sz w:val="40"/>
          <w:szCs w:val="40"/>
        </w:rPr>
        <w:t>Il candidato esponga brevemente le fasi dell'entrata</w:t>
      </w:r>
      <w:r w:rsidR="007D260B">
        <w:rPr>
          <w:rFonts w:ascii="Arial" w:hAnsi="Arial" w:cs="Arial"/>
          <w:sz w:val="40"/>
          <w:szCs w:val="40"/>
        </w:rPr>
        <w:t>.</w:t>
      </w:r>
    </w:p>
    <w:p w:rsidR="00F26B25" w:rsidRPr="00F26B25" w:rsidRDefault="00F26B25" w:rsidP="00F26B25">
      <w:pPr>
        <w:pStyle w:val="Paragrafoelenco"/>
        <w:spacing w:after="0" w:line="360" w:lineRule="auto"/>
        <w:ind w:left="284" w:hanging="284"/>
        <w:jc w:val="both"/>
        <w:rPr>
          <w:rFonts w:ascii="Arial" w:hAnsi="Arial" w:cs="Arial"/>
          <w:sz w:val="40"/>
          <w:szCs w:val="40"/>
        </w:rPr>
      </w:pPr>
    </w:p>
    <w:p w:rsidR="00F26B25" w:rsidRPr="00F26B25" w:rsidRDefault="00F26B25" w:rsidP="00F26B2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40"/>
          <w:szCs w:val="40"/>
        </w:rPr>
      </w:pPr>
      <w:r w:rsidRPr="00F26B25">
        <w:rPr>
          <w:rFonts w:ascii="Arial" w:hAnsi="Arial" w:cs="Arial"/>
          <w:sz w:val="40"/>
          <w:szCs w:val="40"/>
        </w:rPr>
        <w:t>Fattura elettronica. Definizione e elementi obbligatori.</w:t>
      </w:r>
    </w:p>
    <w:p w:rsidR="00F26B25" w:rsidRPr="00F26B25" w:rsidRDefault="00F26B25" w:rsidP="00F26B25">
      <w:pPr>
        <w:pStyle w:val="Paragrafoelenco"/>
        <w:spacing w:after="0" w:line="360" w:lineRule="auto"/>
        <w:ind w:left="284" w:hanging="284"/>
        <w:jc w:val="both"/>
        <w:rPr>
          <w:rFonts w:ascii="Arial" w:hAnsi="Arial" w:cs="Arial"/>
          <w:sz w:val="40"/>
          <w:szCs w:val="40"/>
        </w:rPr>
      </w:pPr>
    </w:p>
    <w:p w:rsidR="00F26B25" w:rsidRDefault="00F26B25" w:rsidP="00F26B2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40"/>
          <w:szCs w:val="40"/>
        </w:rPr>
      </w:pPr>
      <w:r w:rsidRPr="00F26B25">
        <w:rPr>
          <w:rFonts w:ascii="Arial" w:hAnsi="Arial" w:cs="Arial"/>
          <w:sz w:val="40"/>
          <w:szCs w:val="40"/>
        </w:rPr>
        <w:t>La differenza tra spesa corrente e spesa d'investimento</w:t>
      </w:r>
      <w:r w:rsidR="007D260B">
        <w:rPr>
          <w:rFonts w:ascii="Arial" w:hAnsi="Arial" w:cs="Arial"/>
          <w:sz w:val="40"/>
          <w:szCs w:val="40"/>
        </w:rPr>
        <w:t>.</w:t>
      </w:r>
    </w:p>
    <w:p w:rsidR="007D260B" w:rsidRPr="007D260B" w:rsidRDefault="007D260B" w:rsidP="007D260B">
      <w:pPr>
        <w:pStyle w:val="Paragrafoelenco"/>
        <w:rPr>
          <w:rFonts w:ascii="Arial" w:hAnsi="Arial" w:cs="Arial"/>
          <w:sz w:val="40"/>
          <w:szCs w:val="40"/>
        </w:rPr>
      </w:pPr>
    </w:p>
    <w:p w:rsidR="007D260B" w:rsidRPr="00F26B25" w:rsidRDefault="007D260B" w:rsidP="00F26B2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La deliberazione. Descriva il candidato il provvedimento e quali organi sono competenti ad adottarlo.</w:t>
      </w:r>
      <w:bookmarkStart w:id="0" w:name="_GoBack"/>
      <w:bookmarkEnd w:id="0"/>
    </w:p>
    <w:p w:rsidR="00F26B25" w:rsidRPr="00F26B25" w:rsidRDefault="00F26B25" w:rsidP="00F26B25">
      <w:pPr>
        <w:pStyle w:val="Paragrafoelenco"/>
        <w:spacing w:after="0" w:line="360" w:lineRule="auto"/>
        <w:ind w:left="284" w:hanging="284"/>
        <w:jc w:val="both"/>
        <w:rPr>
          <w:rFonts w:ascii="Arial" w:hAnsi="Arial" w:cs="Arial"/>
          <w:b/>
          <w:sz w:val="40"/>
          <w:szCs w:val="40"/>
        </w:rPr>
      </w:pPr>
    </w:p>
    <w:sectPr w:rsidR="00F26B25" w:rsidRPr="00F26B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E4D5F"/>
    <w:multiLevelType w:val="hybridMultilevel"/>
    <w:tmpl w:val="F0663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25"/>
    <w:rsid w:val="00781B49"/>
    <w:rsid w:val="007D260B"/>
    <w:rsid w:val="00F2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75B6C-74C5-4644-B0F3-02947D7C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6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Battisti  Fabiana</dc:creator>
  <cp:keywords/>
  <dc:description/>
  <cp:lastModifiedBy>Battisti  Fabiana</cp:lastModifiedBy>
  <cp:revision>2</cp:revision>
  <dcterms:created xsi:type="dcterms:W3CDTF">2022-12-01T07:45:00Z</dcterms:created>
  <dcterms:modified xsi:type="dcterms:W3CDTF">2022-12-01T07:52:00Z</dcterms:modified>
</cp:coreProperties>
</file>